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TISKOV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ZPR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VA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nad Labem, 21. ledna 2026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Martin Pesch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k se stal nov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</w:rPr>
        <w:t>m jednatelem Divadla m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sta 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nad Labem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nad Labem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Divadlo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nad Labem povede od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it-IT"/>
        </w:rPr>
        <w:t>nora nov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jednatel Martin Pesch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k. Dosavadn</w:t>
      </w:r>
      <w:r>
        <w:rPr>
          <w:rFonts w:ascii="Times Roman" w:hAnsi="Times Roman" w:hint="default"/>
          <w:rtl w:val="0"/>
        </w:rPr>
        <w:t>í šé</w:t>
      </w:r>
      <w:r>
        <w:rPr>
          <w:rFonts w:ascii="Times Roman" w:hAnsi="Times Roman"/>
          <w:rtl w:val="0"/>
          <w:lang w:val="en-US"/>
        </w:rPr>
        <w:t>f opery usp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l ve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rov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m 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zen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a o jeho jmenov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rozhodla Rada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 v pond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19. ledna.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rov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komise slo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ev</w:t>
      </w:r>
      <w:r>
        <w:rPr>
          <w:rFonts w:ascii="Times Roman" w:hAnsi="Times Roman" w:hint="default"/>
          <w:rtl w:val="0"/>
        </w:rPr>
        <w:t>áž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z odborn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se shodla na Martinu Pesch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kovi jako na nejvhodn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ší</w:t>
      </w:r>
      <w:r>
        <w:rPr>
          <w:rFonts w:ascii="Times Roman" w:hAnsi="Times Roman"/>
          <w:rtl w:val="0"/>
        </w:rPr>
        <w:t>m kandid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tovi a jeho jmenov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sledn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potvrdila Rada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Labem, kter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vystupovala v 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sobnosti valn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hromady.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Veden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divadla v uplynul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 obdob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zaji</w:t>
      </w:r>
      <w:r>
        <w:rPr>
          <w:rFonts w:ascii="Times Roman" w:hAnsi="Times Roman" w:hint="default"/>
          <w:rtl w:val="0"/>
        </w:rPr>
        <w:t>šť</w:t>
      </w:r>
      <w:r>
        <w:rPr>
          <w:rFonts w:ascii="Times Roman" w:hAnsi="Times Roman"/>
          <w:rtl w:val="0"/>
        </w:rPr>
        <w:t>oval pov</w:t>
      </w:r>
      <w:r>
        <w:rPr>
          <w:rFonts w:ascii="Times Roman" w:hAnsi="Times Roman" w:hint="default"/>
          <w:rtl w:val="0"/>
        </w:rPr>
        <w:t>ěř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jednatel</w:t>
      </w:r>
      <w:r>
        <w:rPr>
          <w:rFonts w:ascii="Times Roman" w:hAnsi="Times Roman"/>
          <w:rtl w:val="0"/>
          <w:lang w:val="it-IT"/>
        </w:rPr>
        <w:t xml:space="preserve"> Tom</w:t>
      </w:r>
      <w:r>
        <w:rPr>
          <w:rFonts w:ascii="Times Roman" w:hAnsi="Times Roman" w:hint="default"/>
          <w:rtl w:val="0"/>
        </w:rPr>
        <w:t xml:space="preserve">áš </w:t>
      </w:r>
      <w:r>
        <w:rPr>
          <w:rFonts w:ascii="Times Roman" w:hAnsi="Times Roman"/>
          <w:rtl w:val="0"/>
          <w:lang w:val="da-DK"/>
        </w:rPr>
        <w:t>Christian Br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zda, kter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instituci provedl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sadn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nou vlastnick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struktury.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echod divadla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hradn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do vlastnictv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sta byl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znamn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miln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kem. M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pt-PT"/>
        </w:rPr>
        <w:t>m 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lem bylo zajistit stabilitu provozu a vytvo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it podm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nky pro plynul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veden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 Jsem 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d,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 divadlo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eb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á č</w:t>
      </w:r>
      <w:r>
        <w:rPr>
          <w:rFonts w:ascii="Times Roman" w:hAnsi="Times Roman"/>
          <w:rtl w:val="0"/>
        </w:rPr>
        <w:t>lov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k, kter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ho dob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 zn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a m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k 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mu dlouhodob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profesn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vztah,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</w:rPr>
        <w:t>uvedl Tom</w:t>
      </w:r>
      <w:r>
        <w:rPr>
          <w:rFonts w:ascii="Times Roman" w:hAnsi="Times Roman" w:hint="default"/>
          <w:rtl w:val="0"/>
        </w:rPr>
        <w:t xml:space="preserve">áš </w:t>
      </w:r>
      <w:r>
        <w:rPr>
          <w:rFonts w:ascii="Times Roman" w:hAnsi="Times Roman"/>
          <w:rtl w:val="0"/>
          <w:lang w:val="da-DK"/>
        </w:rPr>
        <w:t>Christian Br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zda.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Martin Pesch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 vystudoval konzervato</w:t>
      </w:r>
      <w:r>
        <w:rPr>
          <w:rFonts w:ascii="Times Roman" w:hAnsi="Times Roman" w:hint="default"/>
          <w:rtl w:val="0"/>
        </w:rPr>
        <w:t xml:space="preserve">ř </w:t>
      </w:r>
      <w:r>
        <w:rPr>
          <w:rFonts w:ascii="Times Roman" w:hAnsi="Times Roman"/>
          <w:rtl w:val="0"/>
        </w:rPr>
        <w:t xml:space="preserve">v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e-DE"/>
        </w:rPr>
        <w:t>ch Bud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jovic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ch a Jan</w:t>
      </w:r>
      <w:r>
        <w:rPr>
          <w:rFonts w:ascii="Times Roman" w:hAnsi="Times Roman" w:hint="default"/>
          <w:rtl w:val="0"/>
        </w:rPr>
        <w:t>áč</w:t>
      </w:r>
      <w:r>
        <w:rPr>
          <w:rFonts w:ascii="Times Roman" w:hAnsi="Times Roman"/>
          <w:rtl w:val="0"/>
        </w:rPr>
        <w:t>kovu akademii m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zick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e-DE"/>
        </w:rPr>
        <w:t>ch um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v Brn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. Jako dirigent 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 xml:space="preserve">sobil 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adu let v Jiho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m divadle a spolupracoval s 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adou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znamn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 instituc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, mimo jin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s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rodn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divadlem Brno, Moravskou filharmoni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Olomouc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i Severo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eskou filharmoni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Teplice. V minulosti zast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val pozici 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 xml:space="preserve">editele a </w:t>
      </w:r>
      <w:r>
        <w:rPr>
          <w:rFonts w:ascii="Times Roman" w:hAnsi="Times Roman" w:hint="default"/>
          <w:rtl w:val="0"/>
        </w:rPr>
        <w:t>šé</w:t>
      </w:r>
      <w:r>
        <w:rPr>
          <w:rFonts w:ascii="Times Roman" w:hAnsi="Times Roman"/>
          <w:rtl w:val="0"/>
          <w:lang w:val="it-IT"/>
        </w:rPr>
        <w:t>fdirigenta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pado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symfonick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orchestru v Mari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da-DK"/>
        </w:rPr>
        <w:t>nsk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e-DE"/>
        </w:rPr>
        <w:t>ch 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ch.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de-DE"/>
        </w:rPr>
        <w:t>steck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mu publiku je dlouhodob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zn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 tak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jako hostuj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it-IT"/>
        </w:rPr>
        <w:t>dirigent Severo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divadla.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Divadlo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 vn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 jako instituci s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razn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pt-PT"/>
        </w:rPr>
        <w:t>m um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leck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potenci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lem a siln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it-IT"/>
        </w:rPr>
        <w:t>m region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znamem. Mou ambic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je nav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zat na dosavadn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ci a 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le rozv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jet kvalitu i otev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enost divadla sm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rem k div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m,</w:t>
      </w:r>
      <w:r>
        <w:rPr>
          <w:rFonts w:ascii="Times Roman" w:hAnsi="Times Roman" w:hint="default"/>
          <w:rtl w:val="0"/>
        </w:rPr>
        <w:t>“ ří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nov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jednatel Martin Pesch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k.</w:t>
      </w:r>
    </w:p>
    <w:p>
      <w:pPr>
        <w:pStyle w:val="Výchozí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 roce 2025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lo divadlo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hradn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do vlastnictv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 xml:space="preserve">sta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 a skon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ilo tak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soben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dlouholet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 xml:space="preserve">ho 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editele Milo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  <w:lang w:val="de-DE"/>
        </w:rPr>
        <w:t>e Form</w:t>
      </w:r>
      <w:r>
        <w:rPr>
          <w:rFonts w:ascii="Times Roman" w:hAnsi="Times Roman" w:hint="default"/>
          <w:rtl w:val="0"/>
        </w:rPr>
        <w:t>áč</w:t>
      </w:r>
      <w:r>
        <w:rPr>
          <w:rFonts w:ascii="Times Roman" w:hAnsi="Times Roman"/>
          <w:rtl w:val="0"/>
        </w:rPr>
        <w:t>ka. Od dubna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</w:t>
      </w:r>
      <w:r>
        <w:rPr>
          <w:rFonts w:ascii="Times Roman" w:hAnsi="Times Roman" w:hint="default"/>
          <w:rtl w:val="0"/>
        </w:rPr>
        <w:t xml:space="preserve">ž </w:t>
      </w:r>
      <w:r>
        <w:rPr>
          <w:rFonts w:ascii="Times Roman" w:hAnsi="Times Roman"/>
          <w:rtl w:val="0"/>
        </w:rPr>
        <w:t>roku vedl instituci do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asn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Tom</w:t>
      </w:r>
      <w:r>
        <w:rPr>
          <w:rFonts w:ascii="Times Roman" w:hAnsi="Times Roman" w:hint="default"/>
          <w:rtl w:val="0"/>
        </w:rPr>
        <w:t xml:space="preserve">áš </w:t>
      </w:r>
      <w:r>
        <w:rPr>
          <w:rFonts w:ascii="Times Roman" w:hAnsi="Times Roman"/>
          <w:rtl w:val="0"/>
          <w:lang w:val="da-DK"/>
        </w:rPr>
        <w:t>Christian Br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zda. Od 1.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ervence nese divadlo nov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zev </w:t>
      </w:r>
      <w:r>
        <w:rPr>
          <w:rFonts w:ascii="Times Roman" w:hAnsi="Times Roman"/>
          <w:b w:val="1"/>
          <w:bCs w:val="1"/>
          <w:rtl w:val="0"/>
        </w:rPr>
        <w:t>Divadlo m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sta 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nad Labem</w:t>
      </w:r>
      <w:r>
        <w:rPr>
          <w:rFonts w:ascii="Times Roman" w:hAnsi="Times Roman"/>
          <w:rtl w:val="0"/>
        </w:rPr>
        <w:t>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after="140" w:line="276" w:lineRule="auto"/>
      </w:pPr>
      <w:r>
        <w:rPr>
          <w:rFonts w:ascii="Times Roman" w:hAnsi="Times Roman"/>
          <w:b w:val="1"/>
          <w:bCs w:val="1"/>
          <w:rtl w:val="0"/>
        </w:rPr>
        <w:t>Kontakt pro m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it-IT"/>
        </w:rPr>
        <w:t>dia: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it-IT"/>
        </w:rPr>
        <w:t>Bc. Ren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nl-NL"/>
        </w:rPr>
        <w:t>ta Filipi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renata.filipi@operabalet.cz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+420 604 593 312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www.dmul.cz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